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7CA" w:rsidRPr="000227CA" w:rsidRDefault="000227CA" w:rsidP="000227CA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Объединения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Баскетбол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Группа-первый год обучения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8F721D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Дата, день недели и время проведения:</w:t>
      </w:r>
      <w:r w:rsidR="008F721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8F721D" w:rsidRPr="008F721D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14.05.2020</w:t>
      </w:r>
      <w:r w:rsidR="008F721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г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6A5B4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четверг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14.00-14.50</w:t>
      </w:r>
      <w:r w:rsidR="008F721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; </w:t>
      </w:r>
      <w:r w:rsidR="008F721D" w:rsidRPr="008F721D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19.05.2020</w:t>
      </w:r>
      <w:r w:rsidR="008F721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г</w:t>
      </w:r>
      <w:r w:rsidR="008F721D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8F721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вторник </w:t>
      </w:r>
      <w:r w:rsidR="008F721D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14.00-14.50</w:t>
      </w:r>
    </w:p>
    <w:p w:rsidR="000227CA" w:rsidRPr="000227CA" w:rsidRDefault="008F721D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F721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 xml:space="preserve">Тема занятия: 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1E3E00">
        <w:rPr>
          <w:rFonts w:ascii="Times New Roman" w:hAnsi="Times New Roman" w:cs="Times New Roman"/>
          <w:color w:val="000000"/>
          <w:sz w:val="24"/>
          <w:szCs w:val="24"/>
        </w:rPr>
        <w:t>Тактика защиты. Индивидуальные действия: выбор места для овладения мячом при передачах и ведении.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E3E00">
        <w:rPr>
          <w:rFonts w:ascii="Times New Roman" w:hAnsi="Times New Roman" w:cs="Times New Roman"/>
          <w:sz w:val="24"/>
          <w:szCs w:val="24"/>
        </w:rPr>
        <w:t>Позиционное нападение и личная защита в игровых взаимодействиях 4:4, 5:5.</w:t>
      </w:r>
      <w:r>
        <w:rPr>
          <w:rFonts w:ascii="Times New Roman" w:hAnsi="Times New Roman" w:cs="Times New Roman"/>
          <w:sz w:val="24"/>
          <w:szCs w:val="24"/>
        </w:rPr>
        <w:t>Тесты по ОФП»</w:t>
      </w:r>
      <w:r w:rsidR="000227CA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="000227CA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="000227CA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0227CA" w:rsidRPr="000227CA" w:rsidRDefault="00AE6A01" w:rsidP="00AE6A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О</w:t>
      </w:r>
      <w:r w:rsid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знакомление</w:t>
      </w:r>
      <w:r w:rsidR="000227CA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детей</w:t>
      </w:r>
      <w:r w:rsid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0227CA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с </w:t>
      </w:r>
      <w:r w:rsidR="00613347">
        <w:rPr>
          <w:rFonts w:ascii="Times New Roman" w:hAnsi="Times New Roman" w:cs="Times New Roman"/>
          <w:color w:val="000000"/>
          <w:sz w:val="24"/>
          <w:szCs w:val="24"/>
        </w:rPr>
        <w:t>тактикой</w:t>
      </w:r>
      <w:r w:rsidR="00613347" w:rsidRPr="005C3A7F">
        <w:rPr>
          <w:rFonts w:ascii="Times New Roman" w:hAnsi="Times New Roman" w:cs="Times New Roman"/>
          <w:color w:val="000000"/>
          <w:sz w:val="24"/>
          <w:szCs w:val="24"/>
        </w:rPr>
        <w:t xml:space="preserve"> защиты</w:t>
      </w:r>
      <w:r w:rsidR="00613347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0227CA"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 баскетболе.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227CA" w:rsidRPr="000227CA" w:rsidRDefault="00613347" w:rsidP="00AE6A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ознакомить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с </w:t>
      </w:r>
      <w:r>
        <w:rPr>
          <w:rFonts w:ascii="Times New Roman" w:hAnsi="Times New Roman" w:cs="Times New Roman"/>
          <w:color w:val="000000"/>
          <w:sz w:val="24"/>
          <w:szCs w:val="24"/>
        </w:rPr>
        <w:t>тактикой</w:t>
      </w:r>
      <w:r w:rsidRPr="005C3A7F">
        <w:rPr>
          <w:rFonts w:ascii="Times New Roman" w:hAnsi="Times New Roman" w:cs="Times New Roman"/>
          <w:color w:val="000000"/>
          <w:sz w:val="24"/>
          <w:szCs w:val="24"/>
        </w:rPr>
        <w:t xml:space="preserve"> защиты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 баскетболе</w:t>
      </w:r>
      <w:r w:rsidR="00AE6A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AE6A01" w:rsidRPr="00AE6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227CA" w:rsidRPr="000227CA" w:rsidRDefault="000227CA" w:rsidP="00630B5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</w:t>
      </w:r>
      <w:r w:rsidR="00613347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</w:t>
      </w: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овую выносливость </w:t>
      </w:r>
      <w:r w:rsidR="006133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КУ</w:t>
      </w: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tbl>
      <w:tblPr>
        <w:tblpPr w:leftFromText="180" w:rightFromText="180" w:vertAnchor="text" w:horzAnchor="margin" w:tblpY="1405"/>
        <w:tblW w:w="10031" w:type="dxa"/>
        <w:tblLayout w:type="fixed"/>
        <w:tblLook w:val="0000" w:firstRow="0" w:lastRow="0" w:firstColumn="0" w:lastColumn="0" w:noHBand="0" w:noVBand="0"/>
      </w:tblPr>
      <w:tblGrid>
        <w:gridCol w:w="1077"/>
        <w:gridCol w:w="2356"/>
        <w:gridCol w:w="1387"/>
        <w:gridCol w:w="1525"/>
        <w:gridCol w:w="1248"/>
        <w:gridCol w:w="2438"/>
      </w:tblGrid>
      <w:tr w:rsidR="00783D39" w:rsidRPr="000227CA" w:rsidTr="00783D39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8F721D" w:rsidP="008F72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83D39" w:rsidRPr="00783D39" w:rsidRDefault="00783D39" w:rsidP="00783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783D39" w:rsidRPr="00783D39" w:rsidRDefault="00783D39" w:rsidP="00783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выполнения заданий</w:t>
            </w:r>
          </w:p>
        </w:tc>
      </w:tr>
      <w:tr w:rsidR="00783D39" w:rsidRPr="000227CA" w:rsidTr="00783D39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8F721D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12, 13</w:t>
            </w:r>
            <w:r w:rsid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ДО)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E6A01" w:rsidRDefault="00AE6A01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занятия: «</w:t>
            </w:r>
            <w:r w:rsidR="005C3A7F" w:rsidRPr="005C3A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Тактика защиты. Индивидуальные действия: выбор места для овладения мячом при пе</w:t>
            </w:r>
            <w:r w:rsidR="005C3A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редачах и ведении</w:t>
            </w:r>
            <w:r w:rsidR="000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Ресурс: электронное образование в Республике Татарстан, факультатив «Спортивный кружок по баскетболу для 5-9 классов Красный Бор»</w:t>
            </w: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(конспект), видео по </w:t>
            </w:r>
            <w:proofErr w:type="spellStart"/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YouTube</w:t>
            </w:r>
            <w:proofErr w:type="spellEnd"/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материалом. </w:t>
            </w:r>
            <w:r w:rsidR="005C3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Посмотреть видео по теме занятия. 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</w:t>
            </w:r>
            <w:r w:rsidR="00856981">
              <w:t xml:space="preserve"> </w:t>
            </w:r>
            <w:r w:rsidR="005C3A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задание.</w:t>
            </w:r>
            <w:r w:rsidR="00856981" w:rsidRPr="008569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5C3A7F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8F7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выполнении заданий сообщать </w:t>
            </w:r>
            <w:proofErr w:type="gram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электронном </w:t>
            </w:r>
            <w:proofErr w:type="gram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образовании</w:t>
            </w:r>
            <w:proofErr w:type="gramEnd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Республике Татарстан, факультатив «Спортивный кружок по баскетболу для 5-9 классов Красный Бор»;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WhatsApp</w:t>
            </w:r>
            <w:proofErr w:type="spellEnd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«в контакте»</w:t>
            </w:r>
            <w:proofErr w:type="gramEnd"/>
          </w:p>
        </w:tc>
      </w:tr>
    </w:tbl>
    <w:p w:rsidR="000227CA" w:rsidRPr="000227CA" w:rsidRDefault="000227CA" w:rsidP="00630B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психологическую устойчивость (противостояние утомлению, психологическому напряжению).</w:t>
      </w:r>
    </w:p>
    <w:p w:rsidR="000227CA" w:rsidRPr="000227CA" w:rsidRDefault="000227CA" w:rsidP="000227C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A7F" w:rsidRDefault="005C3A7F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7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Тема занятия</w:t>
      </w:r>
      <w:r w:rsidRPr="005C3A7F">
        <w:rPr>
          <w:rFonts w:ascii="Times New Roman" w:eastAsia="Times New Roman" w:hAnsi="Times New Roman" w:cs="Times New Roman"/>
          <w:sz w:val="28"/>
          <w:szCs w:val="28"/>
          <w:lang w:eastAsia="ru-RU"/>
        </w:rPr>
        <w:t>: «Тактика защиты. Индивидуальные действия: выбор места для овладения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мячом при передачах и ведении»</w:t>
      </w:r>
    </w:p>
    <w:p w:rsidR="005C3A7F" w:rsidRDefault="005C3A7F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0E2D" w:rsidRPr="000D477B" w:rsidRDefault="005C3A7F" w:rsidP="000566DF">
      <w:pPr>
        <w:pStyle w:val="a3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47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Тактика защиты в баскетболе</w:t>
      </w:r>
    </w:p>
    <w:p w:rsidR="00F90E2D" w:rsidRDefault="00F90E2D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0E2D" w:rsidRDefault="00F90E2D" w:rsidP="00D72FD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современном баскетболе можно выделить </w:t>
      </w:r>
      <w:proofErr w:type="gramStart"/>
      <w:r w:rsidRPr="000566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три основные тактики</w:t>
      </w:r>
      <w:proofErr w:type="gramEnd"/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оборонительных действий. </w:t>
      </w:r>
    </w:p>
    <w:p w:rsidR="00D72FD3" w:rsidRDefault="00D72FD3" w:rsidP="00D72FD3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зонная защита в баскетболе;</w:t>
      </w:r>
    </w:p>
    <w:p w:rsidR="000566DF" w:rsidRPr="000566DF" w:rsidRDefault="000566DF" w:rsidP="000566DF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оборонительные действия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(персональная опека);</w:t>
      </w:r>
    </w:p>
    <w:p w:rsidR="00F90E2D" w:rsidRPr="00F90E2D" w:rsidRDefault="000566DF" w:rsidP="00F90E2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прессинг.</w:t>
      </w:r>
      <w:r w:rsidR="00F90E2D"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подробнее каждый вариант такт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ики и выявим особенности. </w:t>
      </w:r>
    </w:p>
    <w:p w:rsidR="00F90E2D" w:rsidRDefault="000566DF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1. </w:t>
      </w:r>
      <w:r w:rsidR="00F90E2D" w:rsidRPr="000566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Зонная </w:t>
      </w:r>
      <w:r w:rsidR="00F90E2D"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в защите в баскетбол по зонной тактике обороны подразумевает игру каждого игрока обороны в своей отведенной зоне. То есть игроки обороны играют только на своем участке площадки и не уходят с него. Оборонительные действия осуществляются против того соперника, который попадает на этот участок площадки. Уход со своей зоны возможен лишь для подстраховки «провалившегося» в обороне партнера по команде. 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Зонная защита – это довольно сложное взаимодействие игроков</w:t>
      </w:r>
      <w:r w:rsidR="00056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Зонная защита – это способ борьбы с проходами под кольцо и провоцирование соперника на броски с дистанции. Также такой вид защиты заметно компенсирует пониженные атлетические качества игроков. Зонная защита – это меньшее количество перемещений для обороняющейся стороны, то есть и сохранение большего запаса сил на остаток игры. 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говорить про слабые стороны такой защиты, то сюда можно отнести затруднительность для малоопытных защитников определения стыков зон с партнером по команде. По этой причине ни один из защитников может не выйти на мяч, то есть соперник совершит бросок без сопротивления. 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Зонная защита – это неэффективный способ обороны против команд с поставленными </w:t>
      </w:r>
      <w:proofErr w:type="spellStart"/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трехочковыми</w:t>
      </w:r>
      <w:proofErr w:type="spellEnd"/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бросками. Также тренер соперника может подгадывать такой вариант, когда его лучший игрок будет атаковать из зоны, где обороняется наиболее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лабый защитник оппонента. </w:t>
      </w:r>
    </w:p>
    <w:p w:rsidR="00F90E2D" w:rsidRDefault="000566DF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F90E2D" w:rsidRPr="000566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Личная защита (персональная защита)</w:t>
      </w:r>
      <w:r w:rsidR="00F90E2D"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случае каждый игрок обороны играет против закрепленного за ним соперника, вне зависимости от местоположения в атакующих действиях последнего. Игрок защиты может переключаться на другого игрока атаки, если партнер по команде допустил ошибку и соперник идет в проход. Личная защита очень часто встречается на любительском уровне игры, хотя профессиональные команды также применяют данную тактику обороны. 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Персональная защита хорошо себя зарекомендовала для обороны против команд, которые любят бросать со средних и дальних дистанций. Но личная защита не очень хорошо подходит против команд, которые совершают множество проходов под кольцо. Соперник с помощью передач по периметру может растягивать по площадке защитников, что будет подготовкой и освобождением зоны под проход партнера. Когда защитники растянутся достаточно, то произойдет пас на игрока, который совершит проход и с большой вероятнос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 забьет мяч в корзину.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6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Прессинг</w:t>
      </w:r>
      <w:proofErr w:type="gramStart"/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чень агрессивная тактика, которая требует хорошей физической формы от игроков обороны. Оборона в этом случае начинается с лицевой линии соперника. Иными словами, после забитого мяча игроки не уходят на свою половину площадки, а начинают активно мешать игре соперника прямо на его территории. В какой-то мере можно считать эту тактику защиты в </w:t>
      </w: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баскетболе агрессивной разновидностью личной защиты. Такую защиту выбирают или достаточно подготовленные любительские команды, или же профессиональные. Данная тактика может полностью сломать игру соперника, если мы говорим о любительском баскетболе ввиду редкого ее использования и отсутствия опыта игры против таких действий. По сути, прессинг – это не только оборонительная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тактика, но и атакующая.</w:t>
      </w:r>
    </w:p>
    <w:p w:rsid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6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Защита – это неотъемлемая часть любой подвижной командной игры с мячом</w:t>
      </w: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Баскетбол не является исключением из этих правил. Во многом защитные действия определяют результат игры. По сути, ведь оборона одной команды – это атака второй команды. Защита и атака – это неразделимые составляющие, именно по этой причине нельзя недооценивать защиту в баскетболе. </w:t>
      </w:r>
    </w:p>
    <w:p w:rsidR="00F90E2D" w:rsidRPr="00F90E2D" w:rsidRDefault="00F90E2D" w:rsidP="00F90E2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6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Правильно подобранная тактика игры в баскетбол – это половина успеха команды</w:t>
      </w:r>
      <w:r w:rsidRPr="00F90E2D">
        <w:rPr>
          <w:rFonts w:ascii="Times New Roman" w:eastAsia="Times New Roman" w:hAnsi="Times New Roman" w:cs="Times New Roman"/>
          <w:sz w:val="24"/>
          <w:szCs w:val="24"/>
          <w:lang w:eastAsia="ru-RU"/>
        </w:rPr>
        <w:t>. Вторая половина – это взаимодействия внутри нее и личностные качества игроков. Конечно же, доля везения всегда тоже присутствует, но на одном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езении не выиграешь титул!</w:t>
      </w:r>
    </w:p>
    <w:p w:rsidR="000566DF" w:rsidRDefault="000566DF" w:rsidP="005C3A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66DF">
        <w:rPr>
          <w:rFonts w:ascii="Times New Roman" w:hAnsi="Times New Roman" w:cs="Times New Roman"/>
          <w:sz w:val="24"/>
          <w:szCs w:val="24"/>
        </w:rPr>
        <w:t xml:space="preserve">Смотреть видеоролики по теме: </w:t>
      </w:r>
    </w:p>
    <w:p w:rsidR="000566DF" w:rsidRPr="000566DF" w:rsidRDefault="000566DF" w:rsidP="005C3A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471F6" w:rsidRPr="000566DF" w:rsidRDefault="007076BD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0D477B" w:rsidRPr="000566DF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https://www.youtube.com/watch?v=RPe8S3VuMrQ</w:t>
        </w:r>
      </w:hyperlink>
      <w:r w:rsidR="000D477B" w:rsidRPr="00056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Баскетбольная защита (Как стать лучшим защитником?)</w:t>
      </w:r>
    </w:p>
    <w:p w:rsidR="000D477B" w:rsidRPr="000566DF" w:rsidRDefault="007076BD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0D477B" w:rsidRPr="000566DF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https://www.youtube.com/watch?v=wYoiqbmqmS4</w:t>
        </w:r>
      </w:hyperlink>
      <w:r w:rsidR="000D477B" w:rsidRPr="00056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СОВЕРШЕННАЯ ПЕРСОНАЛЬНАЯ ЗАЩИТА / БАСКЕТБОЛЬНАЯ ТРЕНИРОВКА / NBA DEFENSE WORKOUT</w:t>
      </w:r>
    </w:p>
    <w:p w:rsidR="007076BD" w:rsidRDefault="007076BD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A7052B" w:rsidRPr="000566DF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https://www.youtube.com/watch?v=Ew0UQd0FAWo</w:t>
        </w:r>
      </w:hyperlink>
      <w:r w:rsidR="00A7052B" w:rsidRPr="00056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Баскетбол. Учебный фильм №1 про защиту.</w:t>
      </w:r>
    </w:p>
    <w:p w:rsidR="00A7052B" w:rsidRPr="000566DF" w:rsidRDefault="00A7052B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history="1">
        <w:r w:rsidR="007076BD" w:rsidRPr="001A4D99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https://www.youtube.com/watch?v=ubuJKFAMIcc</w:t>
        </w:r>
      </w:hyperlink>
      <w:r w:rsidR="00707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076BD" w:rsidRPr="00707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Сергей </w:t>
      </w:r>
      <w:proofErr w:type="spellStart"/>
      <w:r w:rsidR="007076BD" w:rsidRPr="007076BD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Елевич</w:t>
      </w:r>
      <w:proofErr w:type="spellEnd"/>
      <w:r w:rsidR="007076BD" w:rsidRPr="00707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«Практика, игра против зонной защиты»</w:t>
      </w:r>
      <w:bookmarkStart w:id="0" w:name="_GoBack"/>
      <w:bookmarkEnd w:id="0"/>
    </w:p>
    <w:p w:rsidR="00A7052B" w:rsidRPr="000566DF" w:rsidRDefault="00A7052B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77FD" w:rsidRPr="005C3A7F" w:rsidRDefault="000C77FD" w:rsidP="005C3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66DF" w:rsidRPr="00D41B92" w:rsidRDefault="000566DF" w:rsidP="000566DF">
      <w:pPr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41B92">
        <w:rPr>
          <w:rFonts w:ascii="Times New Roman" w:hAnsi="Times New Roman" w:cs="Times New Roman"/>
          <w:b/>
          <w:i/>
          <w:sz w:val="24"/>
          <w:szCs w:val="24"/>
        </w:rPr>
        <w:t xml:space="preserve">Домашнее задание: выполнить комплекс упражнений по видео - </w:t>
      </w:r>
      <w:hyperlink r:id="rId10" w:history="1">
        <w:r w:rsidRPr="00D41B92">
          <w:rPr>
            <w:rFonts w:ascii="Times New Roman" w:hAnsi="Times New Roman" w:cs="Times New Roman"/>
            <w:b/>
            <w:i/>
            <w:color w:val="0000FF"/>
            <w:sz w:val="24"/>
            <w:szCs w:val="24"/>
            <w:u w:val="single"/>
          </w:rPr>
          <w:t>https://www.youtube.com/watch?v=L0DFhR5BuIE</w:t>
        </w:r>
      </w:hyperlink>
      <w:r w:rsidRPr="00D41B9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D41B92">
        <w:rPr>
          <w:rFonts w:ascii="Times New Roman" w:hAnsi="Times New Roman" w:cs="Times New Roman"/>
          <w:b/>
          <w:i/>
          <w:sz w:val="24"/>
          <w:szCs w:val="24"/>
        </w:rPr>
        <w:t>Стань сильнее в баскетболе - Укрепление мышц кора (Работа без веса)</w:t>
      </w:r>
      <w:proofErr w:type="gramEnd"/>
    </w:p>
    <w:p w:rsidR="00C471F6" w:rsidRDefault="00C471F6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0B59" w:rsidRPr="007470D9" w:rsidRDefault="00630B59" w:rsidP="00630B59">
      <w:pPr>
        <w:pStyle w:val="a3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sectPr w:rsidR="00630B59" w:rsidRPr="007470D9" w:rsidSect="00783D3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456C"/>
    <w:multiLevelType w:val="multilevel"/>
    <w:tmpl w:val="EEB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5419F"/>
    <w:multiLevelType w:val="multilevel"/>
    <w:tmpl w:val="69A6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A1207"/>
    <w:multiLevelType w:val="multilevel"/>
    <w:tmpl w:val="B918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7C2049"/>
    <w:multiLevelType w:val="multilevel"/>
    <w:tmpl w:val="74FC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092925"/>
    <w:multiLevelType w:val="multilevel"/>
    <w:tmpl w:val="466A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C45476"/>
    <w:multiLevelType w:val="multilevel"/>
    <w:tmpl w:val="044AC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143AF5"/>
    <w:multiLevelType w:val="multilevel"/>
    <w:tmpl w:val="2DCA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1E1CB4"/>
    <w:multiLevelType w:val="multilevel"/>
    <w:tmpl w:val="930A8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3D5268"/>
    <w:multiLevelType w:val="multilevel"/>
    <w:tmpl w:val="403CB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AA0D2A"/>
    <w:multiLevelType w:val="multilevel"/>
    <w:tmpl w:val="8D00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0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8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F9A"/>
    <w:rsid w:val="000122E7"/>
    <w:rsid w:val="00020A76"/>
    <w:rsid w:val="000227CA"/>
    <w:rsid w:val="000566DF"/>
    <w:rsid w:val="000C77FD"/>
    <w:rsid w:val="000D477B"/>
    <w:rsid w:val="001A3FCD"/>
    <w:rsid w:val="001E5325"/>
    <w:rsid w:val="004062AB"/>
    <w:rsid w:val="004820C4"/>
    <w:rsid w:val="005C3A7F"/>
    <w:rsid w:val="00613347"/>
    <w:rsid w:val="00630B59"/>
    <w:rsid w:val="006A5B40"/>
    <w:rsid w:val="007076BD"/>
    <w:rsid w:val="00732BD3"/>
    <w:rsid w:val="007470D9"/>
    <w:rsid w:val="00783D39"/>
    <w:rsid w:val="00856981"/>
    <w:rsid w:val="008F721D"/>
    <w:rsid w:val="009F5A30"/>
    <w:rsid w:val="00A7052B"/>
    <w:rsid w:val="00AE6A01"/>
    <w:rsid w:val="00B97F9A"/>
    <w:rsid w:val="00C471F6"/>
    <w:rsid w:val="00C54634"/>
    <w:rsid w:val="00C92242"/>
    <w:rsid w:val="00CA7FFD"/>
    <w:rsid w:val="00D72FD3"/>
    <w:rsid w:val="00DA01BD"/>
    <w:rsid w:val="00E734D8"/>
    <w:rsid w:val="00F9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3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34D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A3FCD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C47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C471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3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34D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A3FCD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C47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C471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w0UQd0FAW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wYoiqbmqmS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Pe8S3VuMrQ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L0DFhR5BuI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buJKFAMI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3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2020-04-09T09:40:00Z</dcterms:created>
  <dcterms:modified xsi:type="dcterms:W3CDTF">2020-05-15T13:06:00Z</dcterms:modified>
</cp:coreProperties>
</file>